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44"/>
          <w:szCs w:val="44"/>
          <w:lang w:eastAsia="zh-CN"/>
        </w:rPr>
      </w:pPr>
      <w:r>
        <w:rPr>
          <w:rFonts w:hint="eastAsia"/>
          <w:b/>
          <w:bCs/>
          <w:sz w:val="44"/>
          <w:szCs w:val="44"/>
          <w:lang w:val="en-US" w:eastAsia="zh-CN"/>
        </w:rPr>
        <w:t>山西</w:t>
      </w:r>
      <w:r>
        <w:rPr>
          <w:rFonts w:hint="eastAsia"/>
          <w:b/>
          <w:bCs/>
          <w:sz w:val="44"/>
          <w:szCs w:val="44"/>
          <w:lang w:eastAsia="zh-CN"/>
        </w:rPr>
        <w:t>卓越水泥有限公司</w:t>
      </w:r>
    </w:p>
    <w:p>
      <w:pPr>
        <w:jc w:val="center"/>
        <w:rPr>
          <w:rFonts w:hint="eastAsia"/>
          <w:b/>
          <w:bCs/>
          <w:sz w:val="28"/>
          <w:szCs w:val="28"/>
          <w:lang w:eastAsia="zh-CN"/>
        </w:rPr>
      </w:pPr>
      <w:r>
        <w:rPr>
          <w:rFonts w:hint="eastAsia"/>
          <w:b/>
          <w:bCs/>
          <w:sz w:val="44"/>
          <w:szCs w:val="44"/>
          <w:lang w:val="en-US" w:eastAsia="zh-CN"/>
        </w:rPr>
        <w:t>2023年度</w:t>
      </w:r>
      <w:r>
        <w:rPr>
          <w:rFonts w:hint="eastAsia"/>
          <w:b/>
          <w:bCs/>
          <w:sz w:val="44"/>
          <w:szCs w:val="44"/>
        </w:rPr>
        <w:t>社会责任履行报</w:t>
      </w:r>
      <w:r>
        <w:rPr>
          <w:rFonts w:hint="eastAsia"/>
          <w:b/>
          <w:bCs/>
          <w:sz w:val="44"/>
          <w:szCs w:val="44"/>
          <w:lang w:eastAsia="zh-CN"/>
        </w:rPr>
        <w:t>告</w:t>
      </w:r>
    </w:p>
    <w:p>
      <w:pPr>
        <w:jc w:val="center"/>
        <w:rPr>
          <w:rFonts w:hint="eastAsia"/>
          <w:b/>
          <w:bCs/>
          <w:sz w:val="28"/>
          <w:szCs w:val="28"/>
          <w:lang w:eastAsia="zh-CN"/>
        </w:rPr>
      </w:pP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山西</w:t>
      </w:r>
      <w:r>
        <w:rPr>
          <w:rFonts w:hint="eastAsia" w:ascii="仿宋_GB2312" w:hAnsi="仿宋_GB2312" w:eastAsia="仿宋_GB2312" w:cs="仿宋_GB2312"/>
          <w:sz w:val="28"/>
          <w:szCs w:val="28"/>
        </w:rPr>
        <w:t>卓越水泥有限公司(以下简称“公司”)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年度社会责任报告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是根据《公司法》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《公司履行社会责任的报告编制指引》等相关法律法规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结合公司</w:t>
      </w:r>
      <w:r>
        <w:rPr>
          <w:rFonts w:hint="eastAsia" w:ascii="仿宋_GB2312" w:hAnsi="仿宋_GB2312" w:eastAsia="仿宋_GB2312" w:cs="仿宋_GB2312"/>
          <w:sz w:val="28"/>
          <w:szCs w:val="28"/>
          <w:lang w:eastAsia="zh-CN"/>
        </w:rPr>
        <w:t>在</w:t>
      </w:r>
      <w:r>
        <w:rPr>
          <w:rFonts w:hint="eastAsia" w:ascii="仿宋_GB2312" w:hAnsi="仿宋_GB2312" w:eastAsia="仿宋_GB2312" w:cs="仿宋_GB2312"/>
          <w:sz w:val="28"/>
          <w:szCs w:val="28"/>
        </w:rPr>
        <w:t>履行社会责任方面的具体情况编制的。</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公司认为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企业在有效地利用资源创造更大价值的同时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必须主动承担对员工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环境和社会的责任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确立了“以</w:t>
      </w:r>
      <w:r>
        <w:rPr>
          <w:rFonts w:hint="eastAsia" w:ascii="仿宋_GB2312" w:hAnsi="仿宋_GB2312" w:eastAsia="仿宋_GB2312" w:cs="仿宋_GB2312"/>
          <w:sz w:val="28"/>
          <w:szCs w:val="28"/>
          <w:lang w:eastAsia="zh-CN"/>
        </w:rPr>
        <w:t>奋斗者</w:t>
      </w:r>
      <w:r>
        <w:rPr>
          <w:rFonts w:hint="eastAsia" w:ascii="仿宋_GB2312" w:hAnsi="仿宋_GB2312" w:eastAsia="仿宋_GB2312" w:cs="仿宋_GB2312"/>
          <w:sz w:val="28"/>
          <w:szCs w:val="28"/>
        </w:rPr>
        <w:t>为本</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打造</w:t>
      </w:r>
      <w:r>
        <w:rPr>
          <w:rFonts w:hint="eastAsia" w:ascii="仿宋_GB2312" w:hAnsi="仿宋_GB2312" w:eastAsia="仿宋_GB2312" w:cs="仿宋_GB2312"/>
          <w:sz w:val="28"/>
          <w:szCs w:val="28"/>
          <w:lang w:eastAsia="zh-CN"/>
        </w:rPr>
        <w:t>激情</w:t>
      </w:r>
      <w:r>
        <w:rPr>
          <w:rFonts w:hint="eastAsia" w:ascii="仿宋_GB2312" w:hAnsi="仿宋_GB2312" w:eastAsia="仿宋_GB2312" w:cs="仿宋_GB2312"/>
          <w:sz w:val="28"/>
          <w:szCs w:val="28"/>
        </w:rPr>
        <w:t>创新团队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以追求卓越之精神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奋力工作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竭诚为社会服务”的企业</w:t>
      </w:r>
      <w:r>
        <w:rPr>
          <w:rFonts w:hint="eastAsia" w:ascii="仿宋_GB2312" w:hAnsi="仿宋_GB2312" w:eastAsia="仿宋_GB2312" w:cs="仿宋_GB2312"/>
          <w:sz w:val="28"/>
          <w:szCs w:val="28"/>
          <w:lang w:val="en-US" w:eastAsia="zh-CN"/>
        </w:rPr>
        <w:t>经营宗旨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创造性地提出保护和优化经营生态的理念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积极参与资源节约型和环境友好型社会的建设</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在促进社会可持续发展和经济可持续发展方面</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1、公司对利益相关方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包括员工、股东、顾客及相关合作伙伴</w:t>
      </w:r>
      <w:r>
        <w:rPr>
          <w:rFonts w:hint="eastAsia" w:ascii="仿宋_GB2312" w:hAnsi="仿宋_GB2312" w:eastAsia="仿宋_GB2312" w:cs="仿宋_GB2312"/>
          <w:sz w:val="28"/>
          <w:szCs w:val="28"/>
          <w:lang w:eastAsia="zh-CN"/>
        </w:rPr>
        <w:t>承</w:t>
      </w:r>
      <w:r>
        <w:rPr>
          <w:rFonts w:hint="eastAsia" w:ascii="仿宋_GB2312" w:hAnsi="仿宋_GB2312" w:eastAsia="仿宋_GB2312" w:cs="仿宋_GB2312"/>
          <w:sz w:val="28"/>
          <w:szCs w:val="28"/>
        </w:rPr>
        <w:t>担相应的社会、经济责任</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保障员工利益。公司已根据国家《劳动法》的要求制订了包括招聘、培训、劳动薪酬、社会保险待遇、劳动安全卫生保护、晋升等方面的制度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与员工签订了《劳动合同》并认真予以执行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公司有完整的薪酬管理体系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员工享有养老、医疗、工伤、失业、生育等社会保险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公司注重职工培训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成立了专门的培训机构一卓越大学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建立了一套完备的培训制度和培训管理体系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通过学习型组织建设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努力提高员工自身素质和技能</w:t>
      </w:r>
      <w:r>
        <w:rPr>
          <w:rFonts w:hint="eastAsia" w:ascii="仿宋_GB2312" w:hAnsi="仿宋_GB2312" w:eastAsia="仿宋_GB2312" w:cs="仿宋_GB2312"/>
          <w:sz w:val="28"/>
          <w:szCs w:val="28"/>
          <w:lang w:val="en-US" w:eastAsia="zh-CN"/>
        </w:rPr>
        <w:t>；建成卓越“读书会”，购置几万册图书，面向全体员工开放，对员工采取以打卡读书1小时公司补助5元的正向激励方式，鼓励员工通过自学提高自身素质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公司建有一整套涵盖培养、规划、激励等内容的人才发展机制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为员工实现自身价值和个人成长创造优</w:t>
      </w:r>
      <w:r>
        <w:rPr>
          <w:rFonts w:hint="eastAsia" w:ascii="仿宋_GB2312" w:hAnsi="仿宋_GB2312" w:eastAsia="仿宋_GB2312" w:cs="仿宋_GB2312"/>
          <w:sz w:val="28"/>
          <w:szCs w:val="28"/>
          <w:lang w:val="en-US" w:eastAsia="zh-CN"/>
        </w:rPr>
        <w:t>良</w:t>
      </w:r>
      <w:r>
        <w:rPr>
          <w:rFonts w:hint="eastAsia" w:ascii="仿宋_GB2312" w:hAnsi="仿宋_GB2312" w:eastAsia="仿宋_GB2312" w:cs="仿宋_GB2312"/>
          <w:sz w:val="28"/>
          <w:szCs w:val="28"/>
        </w:rPr>
        <w:t>环境。</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公</w:t>
      </w:r>
      <w:r>
        <w:rPr>
          <w:rFonts w:hint="eastAsia" w:ascii="仿宋_GB2312" w:hAnsi="仿宋_GB2312" w:eastAsia="仿宋_GB2312" w:cs="仿宋_GB2312"/>
          <w:sz w:val="28"/>
          <w:szCs w:val="28"/>
          <w:lang w:eastAsia="zh-CN"/>
        </w:rPr>
        <w:t>司严格按照</w:t>
      </w:r>
      <w:r>
        <w:rPr>
          <w:rFonts w:hint="eastAsia" w:ascii="仿宋_GB2312" w:hAnsi="仿宋_GB2312" w:eastAsia="仿宋_GB2312" w:cs="仿宋_GB2312"/>
          <w:sz w:val="28"/>
          <w:szCs w:val="28"/>
        </w:rPr>
        <w:t>职业健康安全管理标准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建立完整的</w:t>
      </w:r>
      <w:r>
        <w:rPr>
          <w:rFonts w:hint="eastAsia" w:ascii="仿宋_GB2312" w:hAnsi="仿宋_GB2312" w:eastAsia="仿宋_GB2312" w:cs="仿宋_GB2312"/>
          <w:sz w:val="28"/>
          <w:szCs w:val="28"/>
          <w:lang w:eastAsia="zh-CN"/>
        </w:rPr>
        <w:t>职业健康</w:t>
      </w:r>
      <w:r>
        <w:rPr>
          <w:rFonts w:hint="eastAsia" w:ascii="仿宋_GB2312" w:hAnsi="仿宋_GB2312" w:eastAsia="仿宋_GB2312" w:cs="仿宋_GB2312"/>
          <w:sz w:val="28"/>
          <w:szCs w:val="28"/>
        </w:rPr>
        <w:t>安全</w:t>
      </w:r>
      <w:r>
        <w:rPr>
          <w:rFonts w:hint="eastAsia" w:ascii="仿宋_GB2312" w:hAnsi="仿宋_GB2312" w:eastAsia="仿宋_GB2312" w:cs="仿宋_GB2312"/>
          <w:sz w:val="28"/>
          <w:szCs w:val="28"/>
          <w:lang w:eastAsia="zh-CN"/>
        </w:rPr>
        <w:t>管理</w:t>
      </w:r>
      <w:r>
        <w:rPr>
          <w:rFonts w:hint="eastAsia" w:ascii="仿宋_GB2312" w:hAnsi="仿宋_GB2312" w:eastAsia="仿宋_GB2312" w:cs="仿宋_GB2312"/>
          <w:sz w:val="28"/>
          <w:szCs w:val="28"/>
        </w:rPr>
        <w:t>体系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制定危险源和重要环境因素控制和应急</w:t>
      </w:r>
      <w:r>
        <w:rPr>
          <w:rFonts w:hint="eastAsia" w:ascii="仿宋_GB2312" w:hAnsi="仿宋_GB2312" w:eastAsia="仿宋_GB2312" w:cs="仿宋_GB2312"/>
          <w:sz w:val="28"/>
          <w:szCs w:val="28"/>
          <w:lang w:eastAsia="zh-CN"/>
        </w:rPr>
        <w:t>预案并</w:t>
      </w:r>
      <w:r>
        <w:rPr>
          <w:rFonts w:hint="eastAsia" w:ascii="仿宋_GB2312" w:hAnsi="仿宋_GB2312" w:eastAsia="仿宋_GB2312" w:cs="仿宋_GB2312"/>
          <w:sz w:val="28"/>
          <w:szCs w:val="28"/>
        </w:rPr>
        <w:t>严格实施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定期开展安全普查和专项检查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有效</w:t>
      </w:r>
      <w:r>
        <w:rPr>
          <w:rFonts w:hint="eastAsia" w:ascii="仿宋_GB2312" w:hAnsi="仿宋_GB2312" w:eastAsia="仿宋_GB2312" w:cs="仿宋_GB2312"/>
          <w:sz w:val="28"/>
          <w:szCs w:val="28"/>
          <w:lang w:eastAsia="zh-CN"/>
        </w:rPr>
        <w:t>保障</w:t>
      </w:r>
      <w:r>
        <w:rPr>
          <w:rFonts w:hint="eastAsia" w:ascii="仿宋_GB2312" w:hAnsi="仿宋_GB2312" w:eastAsia="仿宋_GB2312" w:cs="仿宋_GB2312"/>
          <w:sz w:val="28"/>
          <w:szCs w:val="28"/>
        </w:rPr>
        <w:t>员工人身安全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公司严格按照相关法律和标准要求</w:t>
      </w:r>
      <w:r>
        <w:rPr>
          <w:rFonts w:hint="eastAsia" w:ascii="仿宋_GB2312" w:hAnsi="仿宋_GB2312" w:eastAsia="仿宋_GB2312" w:cs="仿宋_GB2312"/>
          <w:sz w:val="28"/>
          <w:szCs w:val="28"/>
          <w:lang w:eastAsia="zh-CN"/>
        </w:rPr>
        <w:t>，定期</w:t>
      </w:r>
      <w:r>
        <w:rPr>
          <w:rFonts w:hint="eastAsia" w:ascii="仿宋_GB2312" w:hAnsi="仿宋_GB2312" w:eastAsia="仿宋_GB2312" w:cs="仿宋_GB2312"/>
          <w:sz w:val="28"/>
          <w:szCs w:val="28"/>
        </w:rPr>
        <w:t>为员工进行身体检查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同时对作业危害点</w:t>
      </w:r>
      <w:r>
        <w:rPr>
          <w:rFonts w:hint="eastAsia" w:ascii="仿宋_GB2312" w:hAnsi="仿宋_GB2312" w:eastAsia="仿宋_GB2312" w:cs="仿宋_GB2312"/>
          <w:sz w:val="28"/>
          <w:szCs w:val="28"/>
          <w:lang w:eastAsia="zh-CN"/>
        </w:rPr>
        <w:t>实施</w:t>
      </w:r>
      <w:r>
        <w:rPr>
          <w:rFonts w:hint="eastAsia" w:ascii="仿宋_GB2312" w:hAnsi="仿宋_GB2312" w:eastAsia="仿宋_GB2312" w:cs="仿宋_GB2312"/>
          <w:sz w:val="28"/>
          <w:szCs w:val="28"/>
        </w:rPr>
        <w:t>环境</w:t>
      </w:r>
      <w:r>
        <w:rPr>
          <w:rFonts w:hint="eastAsia" w:ascii="仿宋_GB2312" w:hAnsi="仿宋_GB2312" w:eastAsia="仿宋_GB2312" w:cs="仿宋_GB2312"/>
          <w:sz w:val="28"/>
          <w:szCs w:val="28"/>
          <w:lang w:eastAsia="zh-CN"/>
        </w:rPr>
        <w:t>监控</w:t>
      </w:r>
      <w:r>
        <w:rPr>
          <w:rFonts w:hint="eastAsia" w:ascii="仿宋_GB2312" w:hAnsi="仿宋_GB2312" w:eastAsia="仿宋_GB2312" w:cs="仿宋_GB2312"/>
          <w:sz w:val="28"/>
          <w:szCs w:val="28"/>
        </w:rPr>
        <w:t>和专项冶理</w:t>
      </w:r>
      <w:r>
        <w:rPr>
          <w:rFonts w:hint="eastAsia" w:ascii="仿宋_GB2312" w:hAnsi="仿宋_GB2312" w:eastAsia="仿宋_GB2312" w:cs="仿宋_GB2312"/>
          <w:sz w:val="28"/>
          <w:szCs w:val="28"/>
          <w:lang w:eastAsia="zh-CN"/>
        </w:rPr>
        <w:t>，履行</w:t>
      </w:r>
      <w:r>
        <w:rPr>
          <w:rFonts w:hint="eastAsia" w:ascii="仿宋_GB2312" w:hAnsi="仿宋_GB2312" w:eastAsia="仿宋_GB2312" w:cs="仿宋_GB2312"/>
          <w:sz w:val="28"/>
          <w:szCs w:val="28"/>
        </w:rPr>
        <w:t>对员工</w:t>
      </w:r>
      <w:r>
        <w:rPr>
          <w:rFonts w:hint="eastAsia" w:ascii="仿宋_GB2312" w:hAnsi="仿宋_GB2312" w:eastAsia="仿宋_GB2312" w:cs="仿宋_GB2312"/>
          <w:sz w:val="28"/>
          <w:szCs w:val="28"/>
          <w:lang w:eastAsia="zh-CN"/>
        </w:rPr>
        <w:t>健康</w:t>
      </w:r>
      <w:r>
        <w:rPr>
          <w:rFonts w:hint="eastAsia" w:ascii="仿宋_GB2312" w:hAnsi="仿宋_GB2312" w:eastAsia="仿宋_GB2312" w:cs="仿宋_GB2312"/>
          <w:sz w:val="28"/>
          <w:szCs w:val="28"/>
        </w:rPr>
        <w:t>进行保障的责任和义务</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公司注重员工利益的维护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根据公司经济效益每年进行工资集体协商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rPr>
        <w:t>8000多平方米的职</w:t>
      </w:r>
      <w:r>
        <w:rPr>
          <w:rFonts w:hint="eastAsia" w:ascii="仿宋_GB2312" w:hAnsi="仿宋_GB2312" w:eastAsia="仿宋_GB2312" w:cs="仿宋_GB2312"/>
          <w:sz w:val="28"/>
          <w:szCs w:val="28"/>
          <w:lang w:eastAsia="zh-CN"/>
        </w:rPr>
        <w:t>工</w:t>
      </w:r>
      <w:r>
        <w:rPr>
          <w:rFonts w:hint="eastAsia" w:ascii="仿宋_GB2312" w:hAnsi="仿宋_GB2312" w:eastAsia="仿宋_GB2312" w:cs="仿宋_GB2312"/>
          <w:sz w:val="28"/>
          <w:szCs w:val="28"/>
        </w:rPr>
        <w:t>公寓楼</w:t>
      </w:r>
      <w:r>
        <w:rPr>
          <w:rFonts w:hint="eastAsia" w:ascii="仿宋_GB2312" w:hAnsi="仿宋_GB2312" w:eastAsia="仿宋_GB2312" w:cs="仿宋_GB2312"/>
          <w:sz w:val="28"/>
          <w:szCs w:val="28"/>
          <w:lang w:eastAsia="zh-CN"/>
        </w:rPr>
        <w:t>进行装修，</w:t>
      </w:r>
      <w:r>
        <w:rPr>
          <w:rFonts w:hint="eastAsia" w:ascii="仿宋_GB2312" w:hAnsi="仿宋_GB2312" w:eastAsia="仿宋_GB2312" w:cs="仿宋_GB2312"/>
          <w:sz w:val="28"/>
          <w:szCs w:val="28"/>
        </w:rPr>
        <w:t>职工住宿条件</w:t>
      </w:r>
      <w:r>
        <w:rPr>
          <w:rFonts w:hint="eastAsia" w:ascii="仿宋_GB2312" w:hAnsi="仿宋_GB2312" w:eastAsia="仿宋_GB2312" w:cs="仿宋_GB2312"/>
          <w:sz w:val="28"/>
          <w:szCs w:val="28"/>
          <w:lang w:eastAsia="zh-CN"/>
        </w:rPr>
        <w:t>得到极大改善；</w:t>
      </w:r>
      <w:r>
        <w:rPr>
          <w:rFonts w:hint="eastAsia" w:ascii="仿宋_GB2312" w:hAnsi="仿宋_GB2312" w:eastAsia="仿宋_GB2312" w:cs="仿宋_GB2312"/>
          <w:sz w:val="28"/>
          <w:szCs w:val="28"/>
        </w:rPr>
        <w:t>对家庭有因难的职工和社会上的弱势群体</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rPr>
        <w:t>公司工会每年</w:t>
      </w:r>
      <w:r>
        <w:rPr>
          <w:rFonts w:hint="eastAsia" w:ascii="仿宋_GB2312" w:hAnsi="仿宋_GB2312" w:eastAsia="仿宋_GB2312" w:cs="仿宋_GB2312"/>
          <w:color w:val="auto"/>
          <w:sz w:val="28"/>
          <w:szCs w:val="28"/>
          <w:lang w:eastAsia="zh-CN"/>
        </w:rPr>
        <w:t>对其</w:t>
      </w:r>
      <w:r>
        <w:rPr>
          <w:rFonts w:hint="eastAsia" w:ascii="仿宋_GB2312" w:hAnsi="仿宋_GB2312" w:eastAsia="仿宋_GB2312" w:cs="仿宋_GB2312"/>
          <w:color w:val="auto"/>
          <w:sz w:val="28"/>
          <w:szCs w:val="28"/>
        </w:rPr>
        <w:t>进行</w:t>
      </w:r>
      <w:r>
        <w:rPr>
          <w:rFonts w:hint="eastAsia" w:ascii="仿宋_GB2312" w:hAnsi="仿宋_GB2312" w:eastAsia="仿宋_GB2312" w:cs="仿宋_GB2312"/>
          <w:color w:val="auto"/>
          <w:sz w:val="28"/>
          <w:szCs w:val="28"/>
          <w:lang w:eastAsia="zh-CN"/>
        </w:rPr>
        <w:t>慰问</w:t>
      </w:r>
      <w:r>
        <w:rPr>
          <w:rFonts w:hint="eastAsia" w:ascii="仿宋_GB2312" w:hAnsi="仿宋_GB2312" w:eastAsia="仿宋_GB2312" w:cs="仿宋_GB2312"/>
          <w:color w:val="auto"/>
          <w:sz w:val="28"/>
          <w:szCs w:val="28"/>
        </w:rPr>
        <w:t>救助</w:t>
      </w:r>
      <w:r>
        <w:rPr>
          <w:rFonts w:hint="eastAsia" w:ascii="仿宋_GB2312" w:hAnsi="仿宋_GB2312" w:eastAsia="仿宋_GB2312" w:cs="仿宋_GB2312"/>
          <w:color w:val="auto"/>
          <w:sz w:val="28"/>
          <w:szCs w:val="28"/>
          <w:lang w:eastAsia="zh-CN"/>
        </w:rPr>
        <w:t>；多年</w:t>
      </w:r>
      <w:r>
        <w:rPr>
          <w:rFonts w:hint="eastAsia" w:ascii="仿宋_GB2312" w:hAnsi="仿宋_GB2312" w:eastAsia="仿宋_GB2312" w:cs="仿宋_GB2312"/>
          <w:color w:val="auto"/>
          <w:sz w:val="28"/>
          <w:szCs w:val="28"/>
        </w:rPr>
        <w:t>来由公司中层干部及享受中层干部待遇技术人员</w:t>
      </w:r>
      <w:r>
        <w:rPr>
          <w:rFonts w:hint="eastAsia" w:ascii="仿宋_GB2312" w:hAnsi="仿宋_GB2312" w:eastAsia="仿宋_GB2312" w:cs="仿宋_GB2312"/>
          <w:color w:val="auto"/>
          <w:sz w:val="28"/>
          <w:szCs w:val="28"/>
          <w:lang w:eastAsia="zh-CN"/>
        </w:rPr>
        <w:t>募</w:t>
      </w:r>
      <w:r>
        <w:rPr>
          <w:rFonts w:hint="eastAsia" w:ascii="仿宋_GB2312" w:hAnsi="仿宋_GB2312" w:eastAsia="仿宋_GB2312" w:cs="仿宋_GB2312"/>
          <w:color w:val="auto"/>
          <w:sz w:val="28"/>
          <w:szCs w:val="28"/>
        </w:rPr>
        <w:t>集资金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成立了“卓越爱心基金会”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sz w:val="28"/>
          <w:szCs w:val="28"/>
          <w:lang w:eastAsia="zh-CN"/>
        </w:rPr>
        <w:t>发扬</w:t>
      </w:r>
      <w:r>
        <w:rPr>
          <w:rFonts w:hint="eastAsia" w:ascii="仿宋_GB2312" w:hAnsi="仿宋_GB2312" w:eastAsia="仿宋_GB2312" w:cs="仿宋_GB2312"/>
          <w:sz w:val="28"/>
          <w:szCs w:val="28"/>
        </w:rPr>
        <w:t>团结友爱</w:t>
      </w:r>
      <w:r>
        <w:rPr>
          <w:rFonts w:hint="eastAsia" w:ascii="仿宋_GB2312" w:hAnsi="仿宋_GB2312" w:eastAsia="仿宋_GB2312" w:cs="仿宋_GB2312"/>
          <w:sz w:val="28"/>
          <w:szCs w:val="28"/>
          <w:lang w:eastAsia="zh-CN"/>
        </w:rPr>
        <w:t>互</w:t>
      </w:r>
      <w:r>
        <w:rPr>
          <w:rFonts w:hint="eastAsia" w:ascii="仿宋_GB2312" w:hAnsi="仿宋_GB2312" w:eastAsia="仿宋_GB2312" w:cs="仿宋_GB2312"/>
          <w:sz w:val="28"/>
          <w:szCs w:val="28"/>
        </w:rPr>
        <w:t>帮互助的传统美德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集大家力量共建和谐社会。</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持续提升产品质量</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公司各项质量、经济技术指标均</w:t>
      </w:r>
      <w:r>
        <w:rPr>
          <w:rFonts w:hint="eastAsia" w:ascii="仿宋_GB2312" w:hAnsi="仿宋_GB2312" w:eastAsia="仿宋_GB2312" w:cs="仿宋_GB2312"/>
          <w:sz w:val="28"/>
          <w:szCs w:val="28"/>
          <w:lang w:val="en-US" w:eastAsia="zh-CN"/>
        </w:rPr>
        <w:t>高于</w:t>
      </w:r>
      <w:r>
        <w:rPr>
          <w:rFonts w:hint="eastAsia" w:ascii="仿宋_GB2312" w:hAnsi="仿宋_GB2312" w:eastAsia="仿宋_GB2312" w:cs="仿宋_GB2312"/>
          <w:sz w:val="28"/>
          <w:szCs w:val="28"/>
        </w:rPr>
        <w:t>行业标准要求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部分指标全达到国内、国际先进水平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公司“强晋”牌水泥系列产品在晋东</w:t>
      </w:r>
      <w:r>
        <w:rPr>
          <w:rFonts w:hint="eastAsia" w:ascii="仿宋_GB2312" w:hAnsi="仿宋_GB2312" w:eastAsia="仿宋_GB2312" w:cs="仿宋_GB2312"/>
          <w:sz w:val="28"/>
          <w:szCs w:val="28"/>
          <w:lang w:eastAsia="zh-CN"/>
        </w:rPr>
        <w:t>南</w:t>
      </w:r>
      <w:r>
        <w:rPr>
          <w:rFonts w:hint="eastAsia" w:ascii="仿宋_GB2312" w:hAnsi="仿宋_GB2312" w:eastAsia="仿宋_GB2312" w:cs="仿宋_GB2312"/>
          <w:sz w:val="28"/>
          <w:szCs w:val="28"/>
        </w:rPr>
        <w:t>地区已家喻户晓</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广泛应用于中南铁路大通道、长平高速、</w:t>
      </w:r>
      <w:r>
        <w:rPr>
          <w:rFonts w:hint="eastAsia" w:ascii="仿宋_GB2312" w:hAnsi="仿宋_GB2312" w:eastAsia="仿宋_GB2312" w:cs="仿宋_GB2312"/>
          <w:sz w:val="28"/>
          <w:szCs w:val="28"/>
          <w:lang w:eastAsia="zh-CN"/>
        </w:rPr>
        <w:t>太焦高铁</w:t>
      </w:r>
      <w:r>
        <w:rPr>
          <w:rFonts w:hint="eastAsia" w:ascii="仿宋_GB2312" w:hAnsi="仿宋_GB2312" w:eastAsia="仿宋_GB2312" w:cs="仿宋_GB2312"/>
          <w:sz w:val="28"/>
          <w:szCs w:val="28"/>
        </w:rPr>
        <w:t>等省级和国家级重点工程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产品远销</w:t>
      </w:r>
      <w:r>
        <w:rPr>
          <w:rFonts w:hint="eastAsia" w:ascii="仿宋_GB2312" w:hAnsi="仿宋_GB2312" w:eastAsia="仿宋_GB2312" w:cs="仿宋_GB2312"/>
          <w:sz w:val="28"/>
          <w:szCs w:val="28"/>
          <w:lang w:eastAsia="zh-CN"/>
        </w:rPr>
        <w:t>省内</w:t>
      </w:r>
      <w:r>
        <w:rPr>
          <w:rFonts w:hint="eastAsia" w:ascii="仿宋_GB2312" w:hAnsi="仿宋_GB2312" w:eastAsia="仿宋_GB2312" w:cs="仿宋_GB2312"/>
          <w:sz w:val="28"/>
          <w:szCs w:val="28"/>
        </w:rPr>
        <w:t>太原、忻州、河北、河南等地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深受广大用户</w:t>
      </w:r>
      <w:r>
        <w:rPr>
          <w:rFonts w:hint="eastAsia" w:ascii="仿宋_GB2312" w:hAnsi="仿宋_GB2312" w:eastAsia="仿宋_GB2312" w:cs="仿宋_GB2312"/>
          <w:sz w:val="28"/>
          <w:szCs w:val="28"/>
          <w:lang w:eastAsia="zh-CN"/>
        </w:rPr>
        <w:t>青睐</w:t>
      </w:r>
      <w:r>
        <w:rPr>
          <w:rFonts w:hint="eastAsia" w:ascii="仿宋_GB2312" w:hAnsi="仿宋_GB2312" w:eastAsia="仿宋_GB2312" w:cs="仿宋_GB2312"/>
          <w:sz w:val="28"/>
          <w:szCs w:val="28"/>
        </w:rPr>
        <w:t>。</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公司经营一如既往将产品质量放在首位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化验室为公司质量管理机构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在公司法人或管理者代表直接领导下对公司产品质量负责</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是企业质量管理的专职机构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全权负责企业生产过程中质量管理和出厂水泥的质量监督及售后服务工作。化验室下设质量工艺工程师站、化学分析组、荧光分析组、质量控制组、物理检验组、料厂管理组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负责原燃材料、半成品、成品的质量检测及控制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还有计量检测、出厂水泥管理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仪器设备的管理等工作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部门配备主要检验仪器设备70余台套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其中大型精密仪器设备15台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仪器配备均为行业领先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完全能满足公司对质量检验和相关产品研发试验的要求。公司内部严格实施</w:t>
      </w:r>
      <w:r>
        <w:rPr>
          <w:rFonts w:hint="eastAsia" w:ascii="仿宋_GB2312" w:hAnsi="仿宋_GB2312" w:eastAsia="仿宋_GB2312" w:cs="仿宋_GB2312"/>
          <w:sz w:val="28"/>
          <w:szCs w:val="28"/>
          <w:lang w:val="en-US" w:eastAsia="zh-CN"/>
        </w:rPr>
        <w:t>ISO</w:t>
      </w:r>
      <w:r>
        <w:rPr>
          <w:rFonts w:hint="eastAsia" w:ascii="仿宋_GB2312" w:hAnsi="仿宋_GB2312" w:eastAsia="仿宋_GB2312" w:cs="仿宋_GB2312"/>
          <w:sz w:val="28"/>
          <w:szCs w:val="28"/>
        </w:rPr>
        <w:t>9001质量管理体系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有效控制和保证产品质量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确保出厂水泥合格稳定。工艺工程师负责全厂工序质量控制管理工作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确保每个工序指标的严格落实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月月实行质量、成本等绩效考核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日常操作中不断优化配方和工艺参数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使生产线处于</w:t>
      </w:r>
      <w:r>
        <w:rPr>
          <w:rFonts w:hint="eastAsia" w:ascii="仿宋_GB2312" w:hAnsi="仿宋_GB2312" w:eastAsia="仿宋_GB2312" w:cs="仿宋_GB2312"/>
          <w:sz w:val="28"/>
          <w:szCs w:val="28"/>
          <w:highlight w:val="none"/>
          <w:lang w:val="en-US" w:eastAsia="zh-CN"/>
        </w:rPr>
        <w:t>良好</w:t>
      </w:r>
      <w:r>
        <w:rPr>
          <w:rFonts w:hint="eastAsia" w:ascii="仿宋_GB2312" w:hAnsi="仿宋_GB2312" w:eastAsia="仿宋_GB2312" w:cs="仿宋_GB2312"/>
          <w:sz w:val="28"/>
          <w:szCs w:val="28"/>
        </w:rPr>
        <w:t>运行状态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持续提升产品质量。</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公司主要水泥产品有</w:t>
      </w:r>
      <w:r>
        <w:rPr>
          <w:rFonts w:hint="eastAsia" w:ascii="仿宋_GB2312" w:hAnsi="仿宋_GB2312" w:eastAsia="仿宋_GB2312" w:cs="仿宋_GB2312"/>
          <w:sz w:val="28"/>
          <w:szCs w:val="28"/>
          <w:lang w:eastAsia="zh-CN"/>
        </w:rPr>
        <w:t>通用硅酸盐水泥</w:t>
      </w:r>
      <w:r>
        <w:rPr>
          <w:rFonts w:hint="eastAsia" w:ascii="仿宋_GB2312" w:hAnsi="仿宋_GB2312" w:eastAsia="仿宋_GB2312" w:cs="仿宋_GB2312"/>
          <w:sz w:val="28"/>
          <w:szCs w:val="28"/>
        </w:rPr>
        <w:t>P.</w:t>
      </w:r>
      <w:r>
        <w:rPr>
          <w:rFonts w:hint="eastAsia" w:ascii="仿宋_GB2312" w:hAnsi="仿宋_GB2312" w:eastAsia="仿宋_GB2312" w:cs="仿宋_GB2312"/>
          <w:sz w:val="28"/>
          <w:szCs w:val="28"/>
          <w:lang w:val="en-US" w:eastAsia="zh-CN"/>
        </w:rPr>
        <w:t>O</w:t>
      </w:r>
      <w:r>
        <w:rPr>
          <w:rFonts w:hint="eastAsia" w:ascii="仿宋_GB2312" w:hAnsi="仿宋_GB2312" w:eastAsia="仿宋_GB2312" w:cs="仿宋_GB2312"/>
          <w:sz w:val="28"/>
          <w:szCs w:val="28"/>
        </w:rPr>
        <w:t>52.5、P.</w:t>
      </w:r>
      <w:r>
        <w:rPr>
          <w:rFonts w:hint="eastAsia" w:ascii="仿宋_GB2312" w:hAnsi="仿宋_GB2312" w:eastAsia="仿宋_GB2312" w:cs="仿宋_GB2312"/>
          <w:sz w:val="28"/>
          <w:szCs w:val="28"/>
          <w:lang w:val="en-US" w:eastAsia="zh-CN"/>
        </w:rPr>
        <w:t>O</w:t>
      </w:r>
      <w:r>
        <w:rPr>
          <w:rFonts w:hint="eastAsia" w:ascii="仿宋_GB2312" w:hAnsi="仿宋_GB2312" w:eastAsia="仿宋_GB2312" w:cs="仿宋_GB2312"/>
          <w:sz w:val="28"/>
          <w:szCs w:val="28"/>
        </w:rPr>
        <w:t>42.5、</w:t>
      </w:r>
      <w:r>
        <w:rPr>
          <w:rFonts w:hint="eastAsia" w:ascii="仿宋_GB2312" w:hAnsi="仿宋_GB2312" w:eastAsia="仿宋_GB2312" w:cs="仿宋_GB2312"/>
          <w:sz w:val="28"/>
          <w:szCs w:val="28"/>
          <w:lang w:val="en-US" w:eastAsia="zh-CN"/>
        </w:rPr>
        <w:t>P.C42.5、</w:t>
      </w:r>
      <w:r>
        <w:rPr>
          <w:rFonts w:hint="eastAsia" w:ascii="仿宋_GB2312" w:hAnsi="仿宋_GB2312" w:eastAsia="仿宋_GB2312" w:cs="仿宋_GB2312"/>
          <w:sz w:val="28"/>
          <w:szCs w:val="28"/>
        </w:rPr>
        <w:t>P.S.A32.5</w:t>
      </w:r>
      <w:r>
        <w:rPr>
          <w:rFonts w:hint="eastAsia" w:ascii="仿宋_GB2312" w:hAnsi="仿宋_GB2312" w:eastAsia="仿宋_GB2312" w:cs="仿宋_GB2312"/>
          <w:sz w:val="28"/>
          <w:szCs w:val="28"/>
          <w:lang w:eastAsia="zh-CN"/>
        </w:rPr>
        <w:t>、道路硅酸盐水泥、低热硅酸盐水泥等。</w:t>
      </w:r>
      <w:r>
        <w:rPr>
          <w:rFonts w:hint="eastAsia" w:ascii="仿宋_GB2312" w:hAnsi="仿宋_GB2312" w:eastAsia="仿宋_GB2312" w:cs="仿宋_GB2312"/>
          <w:sz w:val="28"/>
          <w:szCs w:val="28"/>
        </w:rPr>
        <w:t>按照企业产品标准和相关规定</w:t>
      </w:r>
      <w:r>
        <w:rPr>
          <w:rFonts w:hint="eastAsia" w:ascii="仿宋_GB2312" w:hAnsi="仿宋_GB2312" w:eastAsia="仿宋_GB2312" w:cs="仿宋_GB2312"/>
          <w:sz w:val="28"/>
          <w:szCs w:val="28"/>
          <w:lang w:eastAsia="zh-CN"/>
        </w:rPr>
        <w:t>，公司</w:t>
      </w:r>
      <w:r>
        <w:rPr>
          <w:rFonts w:hint="eastAsia" w:ascii="仿宋_GB2312" w:hAnsi="仿宋_GB2312" w:eastAsia="仿宋_GB2312" w:cs="仿宋_GB2312"/>
          <w:sz w:val="28"/>
          <w:szCs w:val="28"/>
        </w:rPr>
        <w:t>建立了严格的出厂水泥确认程序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所有入库产品的检测指标合格后由</w:t>
      </w:r>
      <w:r>
        <w:rPr>
          <w:rFonts w:hint="eastAsia" w:ascii="仿宋_GB2312" w:hAnsi="仿宋_GB2312" w:eastAsia="仿宋_GB2312" w:cs="仿宋_GB2312"/>
          <w:sz w:val="28"/>
          <w:szCs w:val="28"/>
          <w:lang w:eastAsia="zh-CN"/>
        </w:rPr>
        <w:t>化验</w:t>
      </w:r>
      <w:r>
        <w:rPr>
          <w:rFonts w:hint="eastAsia" w:ascii="仿宋_GB2312" w:hAnsi="仿宋_GB2312" w:eastAsia="仿宋_GB2312" w:cs="仿宋_GB2312"/>
          <w:sz w:val="28"/>
          <w:szCs w:val="28"/>
        </w:rPr>
        <w:t>室主任签发出厂水泥通知单(指定仓库和品种)才能出厂销售。包装过程全部实现自动化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包装质量达到100%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同时也建立了出厂水泥可追溯程序及召回制度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保证了消费者使用的产品均为我公司生产的合格产品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质量全程可追溯。</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尊重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维护相关合作伙伴权益</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公司自成立以来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始终坚持“用户至上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以客户为中心”的原则利用信息技术对客户进行集中管理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经过分析及处理客户信息与所有与客户有关的业务领域进行链接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使市场、销售、客户服务等各个部门可以共享资源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以便可以实时地跟踪客户的需求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提供产</w:t>
      </w:r>
      <w:r>
        <w:rPr>
          <w:rFonts w:hint="eastAsia" w:ascii="仿宋_GB2312" w:hAnsi="仿宋_GB2312" w:eastAsia="仿宋_GB2312" w:cs="仿宋_GB2312"/>
          <w:sz w:val="28"/>
          <w:szCs w:val="28"/>
          <w:lang w:eastAsia="zh-CN"/>
        </w:rPr>
        <w:t>品</w:t>
      </w:r>
      <w:r>
        <w:rPr>
          <w:rFonts w:hint="eastAsia" w:ascii="仿宋_GB2312" w:hAnsi="仿宋_GB2312" w:eastAsia="仿宋_GB2312" w:cs="仿宋_GB2312"/>
          <w:sz w:val="28"/>
          <w:szCs w:val="28"/>
        </w:rPr>
        <w:t>及服务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提高客户的满意度。</w:t>
      </w:r>
      <w:r>
        <w:rPr>
          <w:rFonts w:hint="eastAsia" w:ascii="仿宋_GB2312" w:hAnsi="仿宋_GB2312" w:eastAsia="仿宋_GB2312" w:cs="仿宋_GB2312"/>
          <w:sz w:val="28"/>
          <w:szCs w:val="28"/>
          <w:lang w:eastAsia="zh-CN"/>
        </w:rPr>
        <w:t>并且</w:t>
      </w:r>
      <w:r>
        <w:rPr>
          <w:rFonts w:hint="eastAsia" w:ascii="仿宋_GB2312" w:hAnsi="仿宋_GB2312" w:eastAsia="仿宋_GB2312" w:cs="仿宋_GB2312"/>
          <w:sz w:val="28"/>
          <w:szCs w:val="28"/>
        </w:rPr>
        <w:t>通过建立健全客户档案信息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通过数据挖掘使企业能够及时并且</w:t>
      </w:r>
      <w:r>
        <w:rPr>
          <w:rFonts w:hint="eastAsia" w:ascii="仿宋_GB2312" w:hAnsi="仿宋_GB2312" w:eastAsia="仿宋_GB2312" w:cs="仿宋_GB2312"/>
          <w:sz w:val="28"/>
          <w:szCs w:val="28"/>
          <w:lang w:val="en-US" w:eastAsia="zh-CN"/>
        </w:rPr>
        <w:t>准确</w:t>
      </w:r>
      <w:bookmarkStart w:id="0" w:name="_GoBack"/>
      <w:bookmarkEnd w:id="0"/>
      <w:r>
        <w:rPr>
          <w:rFonts w:hint="eastAsia" w:ascii="仿宋_GB2312" w:hAnsi="仿宋_GB2312" w:eastAsia="仿宋_GB2312" w:cs="仿宋_GB2312"/>
          <w:sz w:val="28"/>
          <w:szCs w:val="28"/>
        </w:rPr>
        <w:t>地捕捉到市场的信息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发现客户的潜在需求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根据客户的使用性能作为产品的生产销售方向指向标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可以避免产品销路偏差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并且大大降低了销售费用和生产费用。</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eastAsia="zh-CN"/>
        </w:rPr>
        <w:t>公司</w:t>
      </w:r>
      <w:r>
        <w:rPr>
          <w:rFonts w:hint="eastAsia" w:ascii="仿宋_GB2312" w:hAnsi="仿宋_GB2312" w:eastAsia="仿宋_GB2312" w:cs="仿宋_GB2312"/>
          <w:sz w:val="28"/>
          <w:szCs w:val="28"/>
        </w:rPr>
        <w:t>通过周拜访、月电话回访</w:t>
      </w:r>
      <w:r>
        <w:rPr>
          <w:rFonts w:hint="eastAsia" w:ascii="仿宋_GB2312" w:hAnsi="仿宋_GB2312" w:eastAsia="仿宋_GB2312" w:cs="仿宋_GB2312"/>
          <w:sz w:val="28"/>
          <w:szCs w:val="28"/>
          <w:lang w:eastAsia="zh-CN"/>
        </w:rPr>
        <w:t>等形式</w:t>
      </w:r>
      <w:r>
        <w:rPr>
          <w:rFonts w:hint="eastAsia" w:ascii="仿宋_GB2312" w:hAnsi="仿宋_GB2312" w:eastAsia="仿宋_GB2312" w:cs="仿宋_GB2312"/>
          <w:sz w:val="28"/>
          <w:szCs w:val="28"/>
        </w:rPr>
        <w:t>与客户</w:t>
      </w:r>
      <w:r>
        <w:rPr>
          <w:rFonts w:hint="eastAsia" w:ascii="仿宋_GB2312" w:hAnsi="仿宋_GB2312" w:eastAsia="仿宋_GB2312" w:cs="仿宋_GB2312"/>
          <w:sz w:val="28"/>
          <w:szCs w:val="28"/>
          <w:lang w:eastAsia="zh-CN"/>
        </w:rPr>
        <w:t>广泛</w:t>
      </w:r>
      <w:r>
        <w:rPr>
          <w:rFonts w:hint="eastAsia" w:ascii="仿宋_GB2312" w:hAnsi="仿宋_GB2312" w:eastAsia="仿宋_GB2312" w:cs="仿宋_GB2312"/>
          <w:sz w:val="28"/>
          <w:szCs w:val="28"/>
        </w:rPr>
        <w:t>交流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根据客户的要求</w:t>
      </w:r>
      <w:r>
        <w:rPr>
          <w:rFonts w:hint="eastAsia" w:ascii="仿宋_GB2312" w:hAnsi="仿宋_GB2312" w:eastAsia="仿宋_GB2312" w:cs="仿宋_GB2312"/>
          <w:sz w:val="28"/>
          <w:szCs w:val="28"/>
          <w:lang w:eastAsia="zh-CN"/>
        </w:rPr>
        <w:t>对</w:t>
      </w:r>
      <w:r>
        <w:rPr>
          <w:rFonts w:hint="eastAsia" w:ascii="仿宋_GB2312" w:hAnsi="仿宋_GB2312" w:eastAsia="仿宋_GB2312" w:cs="仿宋_GB2312"/>
          <w:sz w:val="28"/>
          <w:szCs w:val="28"/>
        </w:rPr>
        <w:t>产品</w:t>
      </w:r>
      <w:r>
        <w:rPr>
          <w:rFonts w:hint="eastAsia" w:ascii="仿宋_GB2312" w:hAnsi="仿宋_GB2312" w:eastAsia="仿宋_GB2312" w:cs="仿宋_GB2312"/>
          <w:sz w:val="28"/>
          <w:szCs w:val="28"/>
          <w:lang w:eastAsia="zh-CN"/>
        </w:rPr>
        <w:t>进行优化改进，使用户用的贴心、放心</w:t>
      </w:r>
      <w:r>
        <w:rPr>
          <w:rFonts w:hint="eastAsia" w:ascii="仿宋_GB2312" w:hAnsi="仿宋_GB2312" w:eastAsia="仿宋_GB2312" w:cs="仿宋_GB2312"/>
          <w:sz w:val="28"/>
          <w:szCs w:val="28"/>
        </w:rPr>
        <w:t>。因此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卓越水泥通过“坚守匠心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群策群力”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以工匠精神创造卓越品牌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成为长治地区的龙头企业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产品获得</w:t>
      </w:r>
      <w:r>
        <w:rPr>
          <w:rFonts w:hint="eastAsia" w:ascii="仿宋_GB2312" w:hAnsi="仿宋_GB2312" w:eastAsia="仿宋_GB2312" w:cs="仿宋_GB2312"/>
          <w:color w:val="auto"/>
          <w:sz w:val="28"/>
          <w:szCs w:val="28"/>
        </w:rPr>
        <w:t>山西</w:t>
      </w:r>
      <w:r>
        <w:rPr>
          <w:rFonts w:hint="eastAsia" w:ascii="仿宋_GB2312" w:hAnsi="仿宋_GB2312" w:eastAsia="仿宋_GB2312" w:cs="仿宋_GB2312"/>
          <w:color w:val="auto"/>
          <w:sz w:val="28"/>
          <w:szCs w:val="28"/>
          <w:lang w:val="en-US" w:eastAsia="zh-CN"/>
        </w:rPr>
        <w:t>省</w:t>
      </w:r>
      <w:r>
        <w:rPr>
          <w:rFonts w:hint="eastAsia" w:ascii="仿宋_GB2312" w:hAnsi="仿宋_GB2312" w:eastAsia="仿宋_GB2312" w:cs="仿宋_GB2312"/>
          <w:color w:val="auto"/>
          <w:sz w:val="28"/>
          <w:szCs w:val="28"/>
        </w:rPr>
        <w:t>名牌产品的荣誉称号。</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“质量为先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诚信为本</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热情为媒</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广结商缘”这句响亮的口号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不但是自豪</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更是一种</w:t>
      </w:r>
      <w:r>
        <w:rPr>
          <w:rFonts w:hint="eastAsia" w:ascii="仿宋_GB2312" w:hAnsi="仿宋_GB2312" w:eastAsia="仿宋_GB2312" w:cs="仿宋_GB2312"/>
          <w:sz w:val="28"/>
          <w:szCs w:val="28"/>
          <w:lang w:val="en-US" w:eastAsia="zh-CN"/>
        </w:rPr>
        <w:t>向客户的承诺和</w:t>
      </w:r>
      <w:r>
        <w:rPr>
          <w:rFonts w:hint="eastAsia" w:ascii="仿宋_GB2312" w:hAnsi="仿宋_GB2312" w:eastAsia="仿宋_GB2312" w:cs="仿宋_GB2312"/>
          <w:sz w:val="28"/>
          <w:szCs w:val="28"/>
        </w:rPr>
        <w:t>宣誓</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2、公司能自觉地维护所在社区的治安、消防、交通、环保等工作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积极参与所在</w:t>
      </w:r>
      <w:r>
        <w:rPr>
          <w:rFonts w:hint="eastAsia" w:ascii="仿宋_GB2312" w:hAnsi="仿宋_GB2312" w:eastAsia="仿宋_GB2312" w:cs="仿宋_GB2312"/>
          <w:sz w:val="28"/>
          <w:szCs w:val="28"/>
          <w:lang w:eastAsia="zh-CN"/>
        </w:rPr>
        <w:t>地</w:t>
      </w:r>
      <w:r>
        <w:rPr>
          <w:rFonts w:hint="eastAsia" w:ascii="仿宋_GB2312" w:hAnsi="仿宋_GB2312" w:eastAsia="仿宋_GB2312" w:cs="仿宋_GB2312"/>
          <w:sz w:val="28"/>
          <w:szCs w:val="28"/>
        </w:rPr>
        <w:t>举办的相关活动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并与当地派出所、</w:t>
      </w:r>
      <w:r>
        <w:rPr>
          <w:rFonts w:hint="eastAsia" w:ascii="仿宋_GB2312" w:hAnsi="仿宋_GB2312" w:eastAsia="仿宋_GB2312" w:cs="仿宋_GB2312"/>
          <w:sz w:val="28"/>
          <w:szCs w:val="28"/>
          <w:lang w:eastAsia="zh-CN"/>
        </w:rPr>
        <w:t>村委</w:t>
      </w:r>
      <w:r>
        <w:rPr>
          <w:rFonts w:hint="eastAsia" w:ascii="仿宋_GB2312" w:hAnsi="仿宋_GB2312" w:eastAsia="仿宋_GB2312" w:cs="仿宋_GB2312"/>
          <w:sz w:val="28"/>
          <w:szCs w:val="28"/>
        </w:rPr>
        <w:t>建立治安联防关系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同时也能积极配合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参与所在</w:t>
      </w:r>
      <w:r>
        <w:rPr>
          <w:rFonts w:hint="eastAsia" w:ascii="仿宋_GB2312" w:hAnsi="仿宋_GB2312" w:eastAsia="仿宋_GB2312" w:cs="仿宋_GB2312"/>
          <w:sz w:val="28"/>
          <w:szCs w:val="28"/>
          <w:lang w:eastAsia="zh-CN"/>
        </w:rPr>
        <w:t>地</w:t>
      </w:r>
      <w:r>
        <w:rPr>
          <w:rFonts w:hint="eastAsia" w:ascii="仿宋_GB2312" w:hAnsi="仿宋_GB2312" w:eastAsia="仿宋_GB2312" w:cs="仿宋_GB2312"/>
          <w:sz w:val="28"/>
          <w:szCs w:val="28"/>
        </w:rPr>
        <w:t>开展的社会普查等</w:t>
      </w:r>
      <w:r>
        <w:rPr>
          <w:rFonts w:hint="eastAsia" w:ascii="仿宋_GB2312" w:hAnsi="仿宋_GB2312" w:eastAsia="仿宋_GB2312" w:cs="仿宋_GB2312"/>
          <w:sz w:val="28"/>
          <w:szCs w:val="28"/>
          <w:lang w:eastAsia="zh-CN"/>
        </w:rPr>
        <w:t>各类</w:t>
      </w:r>
      <w:r>
        <w:rPr>
          <w:rFonts w:hint="eastAsia" w:ascii="仿宋_GB2312" w:hAnsi="仿宋_GB2312" w:eastAsia="仿宋_GB2312" w:cs="仿宋_GB2312"/>
          <w:sz w:val="28"/>
          <w:szCs w:val="28"/>
        </w:rPr>
        <w:t>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获得当地</w:t>
      </w:r>
      <w:r>
        <w:rPr>
          <w:rFonts w:hint="eastAsia" w:ascii="仿宋_GB2312" w:hAnsi="仿宋_GB2312" w:eastAsia="仿宋_GB2312" w:cs="仿宋_GB2312"/>
          <w:sz w:val="28"/>
          <w:szCs w:val="28"/>
          <w:lang w:eastAsia="zh-CN"/>
        </w:rPr>
        <w:t>政府及百姓</w:t>
      </w:r>
      <w:r>
        <w:rPr>
          <w:rFonts w:hint="eastAsia" w:ascii="仿宋_GB2312" w:hAnsi="仿宋_GB2312" w:eastAsia="仿宋_GB2312" w:cs="仿宋_GB2312"/>
          <w:sz w:val="28"/>
          <w:szCs w:val="28"/>
        </w:rPr>
        <w:t>的好评</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3、公司在忙于生产经营的同时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不忘勇挑社会责任、努力维护社会和谐。</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长期以来率先垂范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以实际行动引领全体员工热心参与公益事业。自2006年公司成立以来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公司以坚持不懈地从事各类公益活动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形成了浓厚的全员自发参与公益事业的爱心氛围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rPr>
        <w:t>公司中高层管理者工资额度的2%捐助成立了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卓越水泥爱心基金会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资助公司内部的大病职工及家属以及优秀子女教育。</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二、在促进环境及生态可持续发展方面</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公司在重视经济效益的同时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也注重企业发展对环境及生态方面的影响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每年初制定当年度的环境目标、指标及管理方案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为公司本年度环境管理工作提出基本目标和明确了方向。为认真贯彻落实国家有关环保法律法规、制度、标准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保障公众健康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推进生态文明建设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促进经济社会可持续发展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提高全员环境保护意识。</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在节能减排方面时刻对标国际国内优秀的企业同行，全面贯彻习总书记“绿水青山就是金山银山”的精神，</w:t>
      </w:r>
      <w:r>
        <w:rPr>
          <w:rFonts w:hint="eastAsia" w:ascii="仿宋_GB2312" w:hAnsi="仿宋_GB2312" w:eastAsia="仿宋_GB2312" w:cs="仿宋_GB2312"/>
          <w:color w:val="auto"/>
          <w:sz w:val="28"/>
          <w:szCs w:val="28"/>
          <w:lang w:val="en-US" w:eastAsia="zh-CN"/>
        </w:rPr>
        <w:t>是长治地区</w:t>
      </w:r>
      <w:r>
        <w:rPr>
          <w:rFonts w:hint="eastAsia" w:ascii="仿宋_GB2312" w:hAnsi="仿宋_GB2312" w:eastAsia="仿宋_GB2312" w:cs="仿宋_GB2312"/>
          <w:color w:val="auto"/>
          <w:sz w:val="28"/>
          <w:szCs w:val="28"/>
          <w:highlight w:val="none"/>
          <w:lang w:val="en-US" w:eastAsia="zh-CN"/>
        </w:rPr>
        <w:t>较</w:t>
      </w:r>
      <w:r>
        <w:rPr>
          <w:rFonts w:hint="eastAsia" w:ascii="仿宋_GB2312" w:hAnsi="仿宋_GB2312" w:eastAsia="仿宋_GB2312" w:cs="仿宋_GB2312"/>
          <w:color w:val="auto"/>
          <w:sz w:val="28"/>
          <w:szCs w:val="28"/>
          <w:lang w:val="en-US" w:eastAsia="zh-CN"/>
        </w:rPr>
        <w:t>早评定的国家级“绿色工厂”、“绿色矿山”企业，</w:t>
      </w:r>
      <w:r>
        <w:rPr>
          <w:rFonts w:hint="eastAsia" w:ascii="仿宋_GB2312" w:hAnsi="仿宋_GB2312" w:eastAsia="仿宋_GB2312" w:cs="仿宋_GB2312"/>
          <w:color w:val="auto"/>
          <w:sz w:val="28"/>
          <w:szCs w:val="28"/>
          <w:lang w:eastAsia="zh-CN"/>
        </w:rPr>
        <w:t>对生产工艺及设备全面提标改造，</w:t>
      </w:r>
      <w:r>
        <w:rPr>
          <w:rFonts w:hint="eastAsia" w:ascii="仿宋_GB2312" w:hAnsi="仿宋_GB2312" w:eastAsia="仿宋_GB2312" w:cs="仿宋_GB2312"/>
          <w:color w:val="auto"/>
          <w:sz w:val="28"/>
          <w:szCs w:val="28"/>
          <w:lang w:val="en-US" w:eastAsia="zh-CN"/>
        </w:rPr>
        <w:t>2019年成功入围工信部“能效领跑者”，公司水泥产品已连续多年通过第三方低碳产品认证；2022年公司被山西省工业和信息化厅认定为首批“山西省技术创新示范企业”，被山西省中小企业促进局认定为“专精特新”企业。</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 w:hAnsi="仿宋" w:eastAsia="仿宋" w:cs="仿宋"/>
          <w:b w:val="0"/>
          <w:bCs w:val="0"/>
          <w:color w:val="auto"/>
          <w:sz w:val="28"/>
          <w:szCs w:val="28"/>
          <w:highlight w:val="none"/>
          <w:lang w:val="en-US" w:eastAsia="zh-CN"/>
        </w:rPr>
        <w:t>2022年，公司高标准完成了超低排放治理任务，</w:t>
      </w:r>
      <w:r>
        <w:rPr>
          <w:rFonts w:hint="eastAsia" w:ascii="仿宋_GB2312" w:hAnsi="仿宋_GB2312" w:eastAsia="仿宋_GB2312" w:cs="仿宋_GB2312"/>
          <w:color w:val="auto"/>
          <w:sz w:val="28"/>
          <w:szCs w:val="28"/>
          <w:lang w:val="en-US" w:eastAsia="zh-CN"/>
        </w:rPr>
        <w:t>其中，投资1800余万建设SCR脱硝项目，实现氮氧化物40㎎/m³以内的超低排放；投资360万元安装环保管控治一体化平台、高标准洗车平台、对所有排放口和采样平台规范性改造，全面完成有组织、无组织超低排放治理项目；公司</w:t>
      </w:r>
      <w:r>
        <w:rPr>
          <w:rFonts w:hint="eastAsia" w:ascii="仿宋" w:hAnsi="仿宋" w:eastAsia="仿宋" w:cs="仿宋"/>
          <w:b w:val="0"/>
          <w:bCs w:val="0"/>
          <w:color w:val="auto"/>
          <w:sz w:val="28"/>
          <w:szCs w:val="28"/>
          <w:highlight w:val="none"/>
          <w:lang w:val="en-US" w:eastAsia="zh-CN"/>
        </w:rPr>
        <w:t>一次性通过超低排放验收与公示，是长治地区首家完成水泥行业超低排放改造验收备案的企业；</w:t>
      </w:r>
      <w:r>
        <w:rPr>
          <w:rFonts w:hint="eastAsia" w:ascii="仿宋_GB2312" w:hAnsi="仿宋_GB2312" w:eastAsia="仿宋_GB2312" w:cs="仿宋_GB2312"/>
          <w:color w:val="auto"/>
          <w:sz w:val="28"/>
          <w:szCs w:val="28"/>
          <w:lang w:val="en-US" w:eastAsia="zh-CN"/>
        </w:rPr>
        <w:t>2023年初又通过</w:t>
      </w:r>
      <w:r>
        <w:rPr>
          <w:rFonts w:hint="eastAsia" w:ascii="仿宋" w:hAnsi="仿宋" w:eastAsia="仿宋" w:cs="仿宋"/>
          <w:b w:val="0"/>
          <w:bCs w:val="0"/>
          <w:color w:val="auto"/>
          <w:sz w:val="28"/>
          <w:szCs w:val="28"/>
          <w:highlight w:val="none"/>
          <w:lang w:val="en-US" w:eastAsia="zh-CN"/>
        </w:rPr>
        <w:t>重污染天气重点行业绩效A级评定与公示</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作为长治地区工业固废综合利用特色企业，坚持以科技进步为引领，在水泥这一传统“双高”行业，全方位实施绿色（环保、节能）循环（固废综合利用）制造，为社会提供质优、低耗、高性能绿色低碳产品和热情周到服务，打造“花园式工厂”标杆；是山西省水泥行业国家高新技术企业、山西省首批科技成果转化示范企业、山西省民营科技企业；与武汉理工大学、长治市武理工工程技术研究院合作共建山西省煤系固废利用工程技术研究中心、省级企业技术中心、绿色建材博士工作站等等级科研平台，同时，投资1000多万元建设了“绿色建材研究中心”实验室，以国内知名固废专家周明凯教授领衔的研发团队，广泛吸收武汉理工大学、河北工程大学的研究生驻实验室开展工业固废资源化利用共性与关键技术方面的课题研究。几年来共承担横向、纵向科研课题近四十项，研究配方及成果在多家企业和山西多条公路得到广泛应用；并主持制定多项山西省地方标准；2021年底被山西省委授予“山西省首批省校科研合作平台示范项目”。</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公司将继续</w:t>
      </w:r>
      <w:r>
        <w:rPr>
          <w:rFonts w:hint="eastAsia" w:ascii="仿宋" w:hAnsi="仿宋" w:eastAsia="仿宋" w:cs="仿宋"/>
          <w:sz w:val="30"/>
          <w:szCs w:val="30"/>
        </w:rPr>
        <w:t>“人文精神、科技精神、奋斗精神”，</w:t>
      </w:r>
      <w:r>
        <w:rPr>
          <w:rFonts w:hint="eastAsia" w:ascii="仿宋_GB2312" w:hAnsi="仿宋_GB2312" w:eastAsia="仿宋_GB2312" w:cs="仿宋_GB2312"/>
          <w:sz w:val="28"/>
          <w:szCs w:val="28"/>
          <w:lang w:val="en-US" w:eastAsia="zh-CN"/>
        </w:rPr>
        <w:t>凝聚全体员工的合力，以追求卓越之精神，</w:t>
      </w:r>
      <w:r>
        <w:rPr>
          <w:rFonts w:hint="eastAsia" w:ascii="仿宋" w:hAnsi="仿宋" w:eastAsia="仿宋" w:cs="仿宋"/>
          <w:sz w:val="30"/>
          <w:szCs w:val="30"/>
        </w:rPr>
        <w:t>为社会提供卓越价值，</w:t>
      </w:r>
      <w:r>
        <w:rPr>
          <w:rFonts w:hint="eastAsia" w:ascii="仿宋_GB2312" w:hAnsi="仿宋_GB2312" w:eastAsia="仿宋_GB2312" w:cs="仿宋_GB2312"/>
          <w:sz w:val="28"/>
          <w:szCs w:val="28"/>
          <w:lang w:val="en-US" w:eastAsia="zh-CN"/>
        </w:rPr>
        <w:t>将履行社会责任的工作成效再上一个新的台阶，为建设“富强、民主、和谐、文明”的社会主义强国添砖加瓦！</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overflowPunct/>
        <w:topLinePunct w:val="0"/>
        <w:autoSpaceDE/>
        <w:autoSpaceDN/>
        <w:bidi w:val="0"/>
        <w:adjustRightInd/>
        <w:snapToGrid/>
        <w:spacing w:line="560" w:lineRule="exact"/>
        <w:ind w:firstLine="560" w:firstLineChars="200"/>
        <w:jc w:val="righ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山西卓越水泥有限公司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auto"/>
          <w:sz w:val="28"/>
          <w:szCs w:val="28"/>
          <w:lang w:val="en-US" w:eastAsia="zh-CN"/>
        </w:rPr>
        <w:t>2024年1月12日</w:t>
      </w:r>
      <w:r>
        <w:rPr>
          <w:rFonts w:hint="eastAsia" w:ascii="仿宋_GB2312" w:hAnsi="仿宋_GB2312" w:eastAsia="仿宋_GB2312" w:cs="仿宋_GB2312"/>
          <w:sz w:val="28"/>
          <w:szCs w:val="28"/>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NTAyZWQ5MjY2NWI3MTc3MjEyNTY0YmU4YzU2NmQifQ=="/>
    <w:docVar w:name="KSO_WPS_MARK_KEY" w:val="ec912167-2db6-433a-81a4-74e793d34f92"/>
  </w:docVars>
  <w:rsids>
    <w:rsidRoot w:val="00000000"/>
    <w:rsid w:val="023615AF"/>
    <w:rsid w:val="02C866AB"/>
    <w:rsid w:val="03F51722"/>
    <w:rsid w:val="03FD2384"/>
    <w:rsid w:val="044955CA"/>
    <w:rsid w:val="04956A61"/>
    <w:rsid w:val="049772E8"/>
    <w:rsid w:val="05A351AD"/>
    <w:rsid w:val="06065BBE"/>
    <w:rsid w:val="0698763E"/>
    <w:rsid w:val="097E3F67"/>
    <w:rsid w:val="0ABB4D47"/>
    <w:rsid w:val="0B21104E"/>
    <w:rsid w:val="0B6B4077"/>
    <w:rsid w:val="11F445ED"/>
    <w:rsid w:val="142474B9"/>
    <w:rsid w:val="14E53A92"/>
    <w:rsid w:val="15C474B1"/>
    <w:rsid w:val="19706CFD"/>
    <w:rsid w:val="1A201EF8"/>
    <w:rsid w:val="1BD9327F"/>
    <w:rsid w:val="1C4A7CD9"/>
    <w:rsid w:val="1C6012AB"/>
    <w:rsid w:val="1E9D492E"/>
    <w:rsid w:val="208F03B0"/>
    <w:rsid w:val="245A4101"/>
    <w:rsid w:val="2472601F"/>
    <w:rsid w:val="24E84DAB"/>
    <w:rsid w:val="26127ABA"/>
    <w:rsid w:val="27335F39"/>
    <w:rsid w:val="2CA90A4C"/>
    <w:rsid w:val="2D7828F8"/>
    <w:rsid w:val="2E7F7CB6"/>
    <w:rsid w:val="30603D5C"/>
    <w:rsid w:val="309B1C48"/>
    <w:rsid w:val="32F20B28"/>
    <w:rsid w:val="330E33B7"/>
    <w:rsid w:val="34A53B69"/>
    <w:rsid w:val="352E7D40"/>
    <w:rsid w:val="35951B6D"/>
    <w:rsid w:val="379A16BD"/>
    <w:rsid w:val="397F500E"/>
    <w:rsid w:val="3A3556CD"/>
    <w:rsid w:val="3E594080"/>
    <w:rsid w:val="3E76723C"/>
    <w:rsid w:val="3F731171"/>
    <w:rsid w:val="3FC01EDD"/>
    <w:rsid w:val="40244EF6"/>
    <w:rsid w:val="458D2861"/>
    <w:rsid w:val="46E15EFE"/>
    <w:rsid w:val="49E8450A"/>
    <w:rsid w:val="4AD11442"/>
    <w:rsid w:val="4B380871"/>
    <w:rsid w:val="4C3103EA"/>
    <w:rsid w:val="4F041DE6"/>
    <w:rsid w:val="4F275AD4"/>
    <w:rsid w:val="50B43398"/>
    <w:rsid w:val="50B96C00"/>
    <w:rsid w:val="50D6330E"/>
    <w:rsid w:val="51EE2E5F"/>
    <w:rsid w:val="53373E0C"/>
    <w:rsid w:val="53793F87"/>
    <w:rsid w:val="54C176AB"/>
    <w:rsid w:val="55EE5599"/>
    <w:rsid w:val="56C1680E"/>
    <w:rsid w:val="57315742"/>
    <w:rsid w:val="57E32B65"/>
    <w:rsid w:val="59F82D95"/>
    <w:rsid w:val="5A144EA7"/>
    <w:rsid w:val="5B0824F2"/>
    <w:rsid w:val="5B5F7F9D"/>
    <w:rsid w:val="5B793214"/>
    <w:rsid w:val="5C1E16AA"/>
    <w:rsid w:val="60DA0BF8"/>
    <w:rsid w:val="611A2DA3"/>
    <w:rsid w:val="624D71A8"/>
    <w:rsid w:val="62E73159"/>
    <w:rsid w:val="64E04304"/>
    <w:rsid w:val="6663343E"/>
    <w:rsid w:val="670A38BA"/>
    <w:rsid w:val="6804655B"/>
    <w:rsid w:val="6813730A"/>
    <w:rsid w:val="686139AD"/>
    <w:rsid w:val="69FA5E67"/>
    <w:rsid w:val="6A721EA2"/>
    <w:rsid w:val="6B23319C"/>
    <w:rsid w:val="6E972043"/>
    <w:rsid w:val="6EE40E94"/>
    <w:rsid w:val="703A5210"/>
    <w:rsid w:val="714125CE"/>
    <w:rsid w:val="716F0EE9"/>
    <w:rsid w:val="71B86B51"/>
    <w:rsid w:val="729B5D0E"/>
    <w:rsid w:val="75644ADD"/>
    <w:rsid w:val="77882D05"/>
    <w:rsid w:val="79B002F1"/>
    <w:rsid w:val="7B3B008E"/>
    <w:rsid w:val="7CDE35C9"/>
    <w:rsid w:val="7E6104FB"/>
    <w:rsid w:val="7FA97C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3388</Words>
  <Characters>3470</Characters>
  <Lines>0</Lines>
  <Paragraphs>0</Paragraphs>
  <TotalTime>21</TotalTime>
  <ScaleCrop>false</ScaleCrop>
  <LinksUpToDate>false</LinksUpToDate>
  <CharactersWithSpaces>3515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未知</cp:lastModifiedBy>
  <dcterms:modified xsi:type="dcterms:W3CDTF">2024-03-28T00:36:36Z</dcterms:modified>
  <dc:title>潞城市卓越水泥有限公司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1BBF2D5E83504FCD9226438CEFC2D100_13</vt:lpwstr>
  </property>
</Properties>
</file>